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8AC5" w14:textId="4C99A8CC" w:rsidR="00FD1B1B" w:rsidRDefault="00FD1B1B" w:rsidP="003E3A17">
      <w:pPr>
        <w:spacing w:line="240" w:lineRule="auto"/>
        <w:jc w:val="right"/>
      </w:pPr>
      <w:r>
        <w:t>Gliwice, 22 kwietnia 202</w:t>
      </w:r>
      <w:r w:rsidR="000C48F5">
        <w:t>2</w:t>
      </w:r>
      <w:r>
        <w:t xml:space="preserve"> r.</w:t>
      </w:r>
    </w:p>
    <w:p w14:paraId="458A4AB8" w14:textId="321A0416" w:rsidR="00FD1B1B" w:rsidRPr="00FD1B1B" w:rsidRDefault="00FD1B1B" w:rsidP="003E3A17">
      <w:pPr>
        <w:spacing w:line="240" w:lineRule="auto"/>
        <w:rPr>
          <w:b/>
          <w:bCs/>
        </w:rPr>
      </w:pPr>
      <w:r w:rsidRPr="00FD1B1B">
        <w:rPr>
          <w:b/>
          <w:bCs/>
        </w:rPr>
        <w:t>Informacja prasowa</w:t>
      </w:r>
    </w:p>
    <w:p w14:paraId="2B1B7DE2" w14:textId="04B04DCA" w:rsidR="00FD1B1B" w:rsidRPr="00FD1B1B" w:rsidRDefault="00FD1B1B" w:rsidP="003E3A17">
      <w:pPr>
        <w:spacing w:line="240" w:lineRule="auto"/>
        <w:rPr>
          <w:b/>
          <w:bCs/>
          <w:color w:val="1F497D" w:themeColor="text2"/>
        </w:rPr>
      </w:pPr>
      <w:r w:rsidRPr="00FD1B1B">
        <w:rPr>
          <w:b/>
          <w:bCs/>
          <w:color w:val="1F497D" w:themeColor="text2"/>
        </w:rPr>
        <w:t xml:space="preserve">Premiera Raportu PLGBC </w:t>
      </w:r>
      <w:r w:rsidR="000D4A92">
        <w:rPr>
          <w:b/>
          <w:bCs/>
          <w:color w:val="1F497D" w:themeColor="text2"/>
        </w:rPr>
        <w:t xml:space="preserve">- </w:t>
      </w:r>
      <w:r w:rsidR="00D909AB">
        <w:rPr>
          <w:b/>
          <w:bCs/>
          <w:color w:val="1F497D" w:themeColor="text2"/>
        </w:rPr>
        <w:t>Zrównoważone certyfikowane budynki</w:t>
      </w:r>
    </w:p>
    <w:p w14:paraId="55D27716" w14:textId="77777777" w:rsidR="002E3741" w:rsidRPr="002E3741" w:rsidRDefault="002E3741" w:rsidP="002E3741">
      <w:pPr>
        <w:spacing w:after="0" w:line="240" w:lineRule="auto"/>
        <w:rPr>
          <w:rFonts w:cstheme="minorHAnsi"/>
        </w:rPr>
      </w:pPr>
      <w:r w:rsidRPr="002E3741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Polskie Stowarzyszenie Budownictwa Ekologicznego PLGBC opracowało siódmą edycję raportu – Zrównoważone certyfikowane budynki. Organizacja prowadzi bazę budynków certyfikowanych w obecnych w Polsce systemach certyfikacji wielokryterialnej: BREEAM, DGNB, GBS, HQE, LEED, WELL i ZIELONY DOM, a raport jest analizą rocznych zmian na rynku zrównoważonych, certyfikowanych obiektów w naszym kraju. Premiera publikacji odbyła się 22 kwietnia br. podczas wydarzenia PLGBC Tydzień Ziemi z zielonym budownictwem. Raport jest dostępny bezpłatnie w wersji polskiej oraz angielskiej.</w:t>
      </w:r>
      <w:r w:rsidR="00120ED2" w:rsidRPr="002E3741">
        <w:rPr>
          <w:rFonts w:cstheme="minorHAnsi"/>
          <w:b/>
          <w:bCs/>
        </w:rPr>
        <w:br/>
      </w:r>
    </w:p>
    <w:p w14:paraId="45F0389C" w14:textId="5B7FEDCB" w:rsidR="006910E1" w:rsidRDefault="006910E1" w:rsidP="003E3A17">
      <w:pPr>
        <w:spacing w:line="240" w:lineRule="auto"/>
      </w:pPr>
      <w:r>
        <w:t>Zeszłoroczne zestawienie, z kwietnia 2021 roku, opracowywane było, kiedy świat znajdował się w trakcie pandemii COVID-19, a analizowany wtedy okres od marca 2020 do marca 2021 naznaczony był dynamiką pandemii. W kwietniu 2022 roku, kiedy sporządz</w:t>
      </w:r>
      <w:r w:rsidR="00A6607E">
        <w:t xml:space="preserve">ona została </w:t>
      </w:r>
      <w:r>
        <w:t xml:space="preserve">obecna analiza, sytuacja jest jeszcze bardziej dynamiczna i skomplikowana: trwająca od ponad miesiąca wojna w Ukrainie przysłoniła z oczywistych powodów wszystkie inne tematy. </w:t>
      </w:r>
      <w:r w:rsidR="00042F6E">
        <w:t>Z</w:t>
      </w:r>
      <w:r>
        <w:t xml:space="preserve"> informacji uzyskanych bezpośrednio od operatorów</w:t>
      </w:r>
      <w:r w:rsidR="00042F6E">
        <w:t xml:space="preserve"> systemów międzynarodowych</w:t>
      </w:r>
      <w:r>
        <w:t>: BREEAM, DGNB, LEED i WELL wynika, że systemy te zawiesiły od momentu rozpoczęcia wojny jakiekolwiek działania na rynku rosyjskim i białoruskim: nie przyjmowane są nowe rejestracje o certyfikację, zaprzestano bieżących projektów. Pokazuje to, że społeczność zrównoważonego budownictwa solidarnie wspiera Ukrainę.</w:t>
      </w:r>
    </w:p>
    <w:p w14:paraId="2BB8857A" w14:textId="44D5DCCF" w:rsidR="006910E1" w:rsidRDefault="006910E1" w:rsidP="003E3A17">
      <w:pPr>
        <w:spacing w:line="240" w:lineRule="auto"/>
      </w:pPr>
      <w:r>
        <w:t>Rozwój budownictwa certyfikowanego w Polsce w okresie objętym tegorocznym zestawieniem, czyli od marca 2021 do marca 2022, można ocenić pozytywnie. Dynamika pokazuje, że wcześniejsze obawy dotyczące wpływu pandemii na rynek nie spełniły się: rok do roku przybyło więcej nowych certyfikowanych obiektów, a certyfikowana powierzchnia wzrosła nieznacznie mniej niż rok wcześniej.</w:t>
      </w:r>
    </w:p>
    <w:p w14:paraId="4AA4240B" w14:textId="77777777" w:rsidR="006910E1" w:rsidRPr="00CE271F" w:rsidRDefault="006910E1" w:rsidP="003E3A17">
      <w:pPr>
        <w:spacing w:line="240" w:lineRule="auto"/>
      </w:pPr>
      <w:r>
        <w:t>W analizowanym okresie wybijają się trzy zjawiska: bardzo dynamiczny przyrost certyfikowanej powierzchni magazynowej, aż o 4 mln m</w:t>
      </w:r>
      <w:r w:rsidRPr="00690713">
        <w:rPr>
          <w:vertAlign w:val="superscript"/>
        </w:rPr>
        <w:t>2</w:t>
      </w:r>
      <w:r>
        <w:t xml:space="preserve"> w ciągu roku, co przekłada się na 171 nowych certyfikowanych obiektów. Tym samym certyfikowana powierzchnia magazynowa o 1,9 mln m</w:t>
      </w:r>
      <w:r w:rsidRPr="00690713">
        <w:rPr>
          <w:vertAlign w:val="superscript"/>
        </w:rPr>
        <w:t>2</w:t>
      </w:r>
      <w:r>
        <w:t xml:space="preserve"> przekroczyła certyfikowaną powierzchnię biurową, która królowała we wszystkich zestawieniach od samego początku rozpoczęcia certyfikacji wielokryterialnych w Polsce.</w:t>
      </w:r>
    </w:p>
    <w:p w14:paraId="16078DD8" w14:textId="77777777" w:rsidR="006910E1" w:rsidRDefault="006910E1" w:rsidP="003E3A17">
      <w:pPr>
        <w:spacing w:line="240" w:lineRule="auto"/>
      </w:pPr>
      <w:r>
        <w:t xml:space="preserve">Kolejny ważny trend to kolosalny spadek nowych certyfikacji wśród obiektów handlowych. W okresie obejmującym niniejszy raport są tylko cztery nowe certyfikowane obiekty handlowe wobec 45 rok wcześniej. Jest to ewidentnym sygnałem zmian zachodzących w tej części rynku w wyniku pandemii. </w:t>
      </w:r>
    </w:p>
    <w:p w14:paraId="6B7E3FCC" w14:textId="46F612B6" w:rsidR="006910E1" w:rsidRDefault="006910E1" w:rsidP="003E3A17">
      <w:pPr>
        <w:spacing w:after="0" w:line="240" w:lineRule="auto"/>
      </w:pPr>
      <w:r>
        <w:t xml:space="preserve">Pokłosiem pandemii jest także trzecie zjawisko: duża liczba przyznawanych WELL </w:t>
      </w:r>
      <w:proofErr w:type="spellStart"/>
      <w:r>
        <w:t>Health</w:t>
      </w:r>
      <w:proofErr w:type="spellEnd"/>
      <w:r>
        <w:t xml:space="preserve"> &amp; </w:t>
      </w:r>
      <w:proofErr w:type="spellStart"/>
      <w:r>
        <w:t>Safety</w:t>
      </w:r>
      <w:proofErr w:type="spellEnd"/>
      <w:r>
        <w:t xml:space="preserve"> Rating, których na moment zamknięcia analizy jest już 43, wobec siedmiu rok wcześniej. </w:t>
      </w:r>
    </w:p>
    <w:p w14:paraId="6938A861" w14:textId="77777777" w:rsidR="003E3A17" w:rsidRDefault="003E3A17" w:rsidP="003E3A17">
      <w:pPr>
        <w:spacing w:after="0" w:line="240" w:lineRule="auto"/>
      </w:pPr>
    </w:p>
    <w:p w14:paraId="5C7CC91D" w14:textId="219781C4" w:rsidR="009C5335" w:rsidRDefault="001A0BEE" w:rsidP="003E3A17">
      <w:pPr>
        <w:spacing w:after="0" w:line="240" w:lineRule="auto"/>
      </w:pPr>
      <w:r>
        <w:t>Parametrem, który najlepiej przedstawia obraz zrównoważonego, certyfikowanego budownictwa w Polsce, jest powierzchnia użytkowa certyfikowanych budynków, która bardzo dynamicznie zbliża się do 30 mln m</w:t>
      </w:r>
      <w:r w:rsidRPr="00C304D6">
        <w:rPr>
          <w:vertAlign w:val="superscript"/>
        </w:rPr>
        <w:t>2</w:t>
      </w:r>
      <w:r>
        <w:t>.  Obecnie wynosi już 28,6 mln m</w:t>
      </w:r>
      <w:r w:rsidRPr="00C304D6">
        <w:rPr>
          <w:vertAlign w:val="superscript"/>
        </w:rPr>
        <w:t>2</w:t>
      </w:r>
      <w:r>
        <w:t>, co daje 24-procentowy wzrost w ciągu roku.</w:t>
      </w:r>
    </w:p>
    <w:p w14:paraId="4C59F646" w14:textId="77777777" w:rsidR="001A0BEE" w:rsidRDefault="001A0BEE" w:rsidP="003E3A17">
      <w:pPr>
        <w:spacing w:after="0" w:line="240" w:lineRule="auto"/>
      </w:pPr>
    </w:p>
    <w:p w14:paraId="3A3C45FD" w14:textId="4241AF6A" w:rsidR="009C5335" w:rsidRDefault="001A0BEE" w:rsidP="003E3A17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6CF3581C" wp14:editId="1C4B76A7">
            <wp:extent cx="3444949" cy="2482322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510" cy="249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CD55" w14:textId="77777777" w:rsidR="009C5335" w:rsidRDefault="009C5335" w:rsidP="003E3A17">
      <w:pPr>
        <w:spacing w:line="240" w:lineRule="auto"/>
      </w:pPr>
      <w:r>
        <w:rPr>
          <w:i/>
          <w:color w:val="000000" w:themeColor="text1"/>
        </w:rPr>
        <w:t>Wykres</w:t>
      </w:r>
      <w:r w:rsidRPr="00523F95">
        <w:rPr>
          <w:i/>
          <w:color w:val="000000" w:themeColor="text1"/>
        </w:rPr>
        <w:t xml:space="preserve"> 1: Powierzchnia użytkowa certyfikowanych obiektów</w:t>
      </w:r>
    </w:p>
    <w:p w14:paraId="120DA0EF" w14:textId="5BE697FB" w:rsidR="001A0BEE" w:rsidRDefault="001A0BEE" w:rsidP="003E3A17">
      <w:pPr>
        <w:spacing w:line="240" w:lineRule="auto"/>
      </w:pPr>
      <w:r>
        <w:t>W bieżącym zestawieniu liczba certyfikowanych budynków osiągnęła już prawie 1 400. BREEAM utrzymuje pozycję lidera, osiągając 81% udziału w rynku i jak wspomniano wcześniej, tegoroczna liczba budynków certyfikowanych w BREEAM przekroczyła liczbę wszystkich certyfikowanych budynków w zeszłorocznym raporcie. W LEED certyfikowanych jest prawie 16% wszystkich budynków, natomiast udział pozostałych czterech certyfikacji oscyluje w granicach 1%.</w:t>
      </w:r>
    </w:p>
    <w:p w14:paraId="6A4F6472" w14:textId="2037A3D5" w:rsidR="009C5335" w:rsidRDefault="001A0BEE" w:rsidP="003E3A17">
      <w:pPr>
        <w:spacing w:line="240" w:lineRule="auto"/>
      </w:pPr>
      <w:r>
        <w:rPr>
          <w:noProof/>
        </w:rPr>
        <w:drawing>
          <wp:inline distT="0" distB="0" distL="0" distR="0" wp14:anchorId="1194F806" wp14:editId="4EE957E4">
            <wp:extent cx="4084510" cy="257307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919" cy="258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5F48" w14:textId="77777777" w:rsidR="009C5335" w:rsidRPr="00AF6C36" w:rsidRDefault="009C5335" w:rsidP="003E3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C36">
        <w:rPr>
          <w:rFonts w:cstheme="minorHAnsi"/>
          <w:i/>
        </w:rPr>
        <w:t>Wykres. 2: Liczba certyfikowanych budynków</w:t>
      </w:r>
    </w:p>
    <w:p w14:paraId="1BCCF5EB" w14:textId="77777777" w:rsidR="009C5335" w:rsidRDefault="009C5335" w:rsidP="003E3A17">
      <w:pPr>
        <w:spacing w:line="240" w:lineRule="auto"/>
      </w:pPr>
    </w:p>
    <w:p w14:paraId="553EB1EA" w14:textId="77777777" w:rsidR="001A0BEE" w:rsidRDefault="001A0BEE" w:rsidP="003E3A17">
      <w:pPr>
        <w:spacing w:line="240" w:lineRule="auto"/>
      </w:pPr>
      <w:r>
        <w:t xml:space="preserve">Roczny przyrost liczby certyfikowanych budynków wyniósł 23,5%, co procentowo jest mniejszym wzrostem niż rok wcześniej. Należy jednocześnie zaznaczyć, że w analizowanym okresie przybyło 259 certyfikowanych budynków, natomiast rok wcześniej liczba ta wyniosła 255. </w:t>
      </w:r>
    </w:p>
    <w:p w14:paraId="7F6D3CEC" w14:textId="2AD21E42" w:rsidR="006017AF" w:rsidRDefault="006017AF" w:rsidP="003E3A17">
      <w:pPr>
        <w:spacing w:line="240" w:lineRule="auto"/>
      </w:pPr>
      <w:r>
        <w:t xml:space="preserve">Od kilku lat można zaobserwować spadek udziału sektora nieruchomości biurowych, które nadal znajdują się na pozycji lidera, jednak już tylko z 48-procentowym udziałem, a branża logistyczna wytrwale stara się je „dogonić”, osiągając w tym roku już 29% udziału branżowego. Delikatnie spada udział nieruchomości handlowych i stanowi obecnie 13% certyfikowanych obiektów. Sektor </w:t>
      </w:r>
      <w:r>
        <w:lastRenderedPageBreak/>
        <w:t>mieszkaniowy lekko zwiększył swój udział do 9%, natomiast hotele stanowią, podobnie jak w zeszłym roku, 1,5%, zaś szkoły 0,5% wszystkich certyfikowanych budynków.</w:t>
      </w:r>
    </w:p>
    <w:p w14:paraId="0CCA96B6" w14:textId="2ECE3687" w:rsidR="009C5335" w:rsidRDefault="006017AF" w:rsidP="003E3A17">
      <w:pPr>
        <w:spacing w:line="240" w:lineRule="auto"/>
      </w:pPr>
      <w:r>
        <w:rPr>
          <w:noProof/>
        </w:rPr>
        <w:drawing>
          <wp:inline distT="0" distB="0" distL="0" distR="0" wp14:anchorId="380E9270" wp14:editId="1581006F">
            <wp:extent cx="5760720" cy="3254375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E092C" w14:textId="77777777" w:rsidR="001F3497" w:rsidRDefault="001F3497" w:rsidP="003E3A1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A5649B">
        <w:rPr>
          <w:rFonts w:cstheme="minorHAnsi"/>
          <w:i/>
        </w:rPr>
        <w:t>Wykres 3: Podział branżowy certyfikowanych</w:t>
      </w:r>
      <w:r>
        <w:rPr>
          <w:rFonts w:cstheme="minorHAnsi"/>
          <w:i/>
        </w:rPr>
        <w:t xml:space="preserve"> </w:t>
      </w:r>
      <w:r w:rsidRPr="00A5649B">
        <w:rPr>
          <w:rFonts w:cstheme="minorHAnsi"/>
          <w:i/>
        </w:rPr>
        <w:t>budynków</w:t>
      </w:r>
    </w:p>
    <w:p w14:paraId="53047A11" w14:textId="77777777" w:rsidR="009C5335" w:rsidRDefault="009C5335" w:rsidP="003E3A17">
      <w:pPr>
        <w:spacing w:line="240" w:lineRule="auto"/>
      </w:pPr>
    </w:p>
    <w:p w14:paraId="4B957700" w14:textId="507566EB" w:rsidR="00266728" w:rsidRDefault="00266728" w:rsidP="003E3A17">
      <w:pPr>
        <w:spacing w:after="0" w:line="240" w:lineRule="auto"/>
      </w:pPr>
      <w:r>
        <w:t>Wraz z dynamicznym wzrostem liczby certyfikowanych budynków, sukcesywnie zwiększa się stosunek certyfikowanej powierzchni do nowoczesnej powierzchni biurowej, magazynowej i handlowej. Na koniec 2021 roku w Polsce było dostępnych prawie 12,2 mln m</w:t>
      </w:r>
      <w:r>
        <w:rPr>
          <w:vertAlign w:val="superscript"/>
        </w:rPr>
        <w:t>2</w:t>
      </w:r>
      <w:r>
        <w:t xml:space="preserve"> nowoczesnej powierzchni biurowej, z czego aż 87% to powierzchnia certyfikowana, o 4% więcej niż w roku poprzednim. Od kilku lat wszystkie powstające w Polsce nowe inwestycje biurowe podlegają certyfikacji wielokryterialnej. </w:t>
      </w:r>
    </w:p>
    <w:p w14:paraId="58F40C0D" w14:textId="1B57E192" w:rsidR="00266728" w:rsidRDefault="00266728" w:rsidP="003E3A17">
      <w:pPr>
        <w:spacing w:line="240" w:lineRule="auto"/>
      </w:pPr>
      <w:r>
        <w:rPr>
          <w:noProof/>
        </w:rPr>
        <w:drawing>
          <wp:inline distT="0" distB="0" distL="0" distR="0" wp14:anchorId="15756B71" wp14:editId="16E00F2D">
            <wp:extent cx="5081480" cy="2173857"/>
            <wp:effectExtent l="0" t="0" r="508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643" cy="21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E97B1" w14:textId="39EABDBC" w:rsidR="00266728" w:rsidRDefault="00266728" w:rsidP="003E3A17">
      <w:pPr>
        <w:spacing w:line="240" w:lineRule="auto"/>
      </w:pPr>
      <w:r>
        <w:rPr>
          <w:i/>
        </w:rPr>
        <w:t xml:space="preserve">Wykres 4: </w:t>
      </w:r>
      <w:r w:rsidRPr="006A1E1D">
        <w:rPr>
          <w:i/>
        </w:rPr>
        <w:t>Udział certyfikowanej powierzchni biurowej w stosunku do</w:t>
      </w:r>
      <w:r>
        <w:rPr>
          <w:i/>
        </w:rPr>
        <w:t xml:space="preserve"> </w:t>
      </w:r>
      <w:r w:rsidRPr="006A1E1D">
        <w:rPr>
          <w:i/>
        </w:rPr>
        <w:t>nowoczesnej powierzchni biurowej ogółem</w:t>
      </w:r>
    </w:p>
    <w:p w14:paraId="0643E243" w14:textId="7CF667D1" w:rsidR="00C96D0E" w:rsidRDefault="00266728" w:rsidP="003E3A17">
      <w:pPr>
        <w:spacing w:line="240" w:lineRule="auto"/>
      </w:pPr>
      <w:r>
        <w:t>Analizując udział certyfikowanej powierzchni magazynowej w całkowitej nowoczesnej powierzchni magazynowej, widać roczny przyrost 4 mln m</w:t>
      </w:r>
      <w:r>
        <w:rPr>
          <w:vertAlign w:val="superscript"/>
        </w:rPr>
        <w:t xml:space="preserve">2 </w:t>
      </w:r>
      <w:r>
        <w:t xml:space="preserve">powierzchni certyfikowanej. Dzięki temu wzrostowi </w:t>
      </w:r>
      <w:r>
        <w:lastRenderedPageBreak/>
        <w:t>udział powierzchni certyfikowanej w tym sektorze kształtuje się już na poziomie 41%, wobec 28% rok wcześniej</w:t>
      </w:r>
      <w:r w:rsidR="001765DC">
        <w:t>.</w:t>
      </w:r>
    </w:p>
    <w:p w14:paraId="13F9BC02" w14:textId="300A346D" w:rsidR="001765DC" w:rsidRDefault="001765DC" w:rsidP="003E3A17">
      <w:pPr>
        <w:spacing w:line="240" w:lineRule="auto"/>
      </w:pPr>
      <w:r>
        <w:rPr>
          <w:noProof/>
        </w:rPr>
        <w:drawing>
          <wp:inline distT="0" distB="0" distL="0" distR="0" wp14:anchorId="128A025B" wp14:editId="53BB388D">
            <wp:extent cx="4939556" cy="223129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579" cy="223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8B18F" w14:textId="49E32805" w:rsidR="001F3497" w:rsidRDefault="001F3497" w:rsidP="003E3A17">
      <w:pPr>
        <w:autoSpaceDE w:val="0"/>
        <w:autoSpaceDN w:val="0"/>
        <w:adjustRightInd w:val="0"/>
        <w:spacing w:after="0" w:line="240" w:lineRule="auto"/>
        <w:rPr>
          <w:i/>
        </w:rPr>
      </w:pPr>
      <w:r w:rsidRPr="00A5649B">
        <w:rPr>
          <w:rFonts w:cstheme="minorHAnsi"/>
          <w:i/>
        </w:rPr>
        <w:t xml:space="preserve">Wykres </w:t>
      </w:r>
      <w:r w:rsidR="00266728">
        <w:rPr>
          <w:rFonts w:cstheme="minorHAnsi"/>
          <w:i/>
        </w:rPr>
        <w:t>5</w:t>
      </w:r>
      <w:r w:rsidRPr="001F3497">
        <w:rPr>
          <w:rFonts w:cstheme="minorHAnsi"/>
          <w:i/>
        </w:rPr>
        <w:t xml:space="preserve">: </w:t>
      </w:r>
      <w:r w:rsidRPr="001F3497">
        <w:rPr>
          <w:i/>
        </w:rPr>
        <w:t>Udział certyfikowanej powierzchni magazynowej w stosunku do całkowitej nowoczesnej powierzchni magazynowej</w:t>
      </w:r>
    </w:p>
    <w:p w14:paraId="477CC3EE" w14:textId="77777777" w:rsidR="001F3497" w:rsidRDefault="001F3497" w:rsidP="003E3A1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43235E6D" w14:textId="5460C8A8" w:rsidR="004931D7" w:rsidRDefault="001765DC" w:rsidP="003E3A17">
      <w:pPr>
        <w:spacing w:line="240" w:lineRule="auto"/>
      </w:pPr>
      <w:r>
        <w:t>Powierzchnia certyfikowanych obiektów handlowych w zeszłym roku przekroczyła po raz pierwszy połowę całkowitej nowoczesnej powierzchni handlowej, a udział ten został zwiększony o kolejne 3% w tegorocznym zestawieniu, osiągając 54% z całkowitego zasobu nowoczesnej powierzchni handlowej, która na koniec 2021 roku osiągnęła ok. 12,3 mln m</w:t>
      </w:r>
      <w:r>
        <w:rPr>
          <w:vertAlign w:val="superscript"/>
        </w:rPr>
        <w:t>2</w:t>
      </w:r>
      <w:r>
        <w:t>.</w:t>
      </w:r>
    </w:p>
    <w:p w14:paraId="1FFEC56D" w14:textId="7811FE0D" w:rsidR="001765DC" w:rsidRPr="001765DC" w:rsidRDefault="001765DC" w:rsidP="003E3A17">
      <w:pPr>
        <w:spacing w:line="240" w:lineRule="auto"/>
      </w:pPr>
      <w:r>
        <w:rPr>
          <w:noProof/>
        </w:rPr>
        <w:drawing>
          <wp:inline distT="0" distB="0" distL="0" distR="0" wp14:anchorId="654C2AFD" wp14:editId="69BE24BC">
            <wp:extent cx="4932583" cy="2158005"/>
            <wp:effectExtent l="0" t="0" r="190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198" cy="215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59711" w14:textId="6FDEAB34" w:rsidR="001765DC" w:rsidRDefault="001765DC" w:rsidP="003E3A17">
      <w:pPr>
        <w:autoSpaceDE w:val="0"/>
        <w:autoSpaceDN w:val="0"/>
        <w:adjustRightInd w:val="0"/>
        <w:spacing w:after="0" w:line="240" w:lineRule="auto"/>
        <w:rPr>
          <w:i/>
        </w:rPr>
      </w:pPr>
      <w:r w:rsidRPr="00A5649B">
        <w:rPr>
          <w:rFonts w:cstheme="minorHAnsi"/>
          <w:i/>
        </w:rPr>
        <w:t xml:space="preserve">Wykres </w:t>
      </w:r>
      <w:r>
        <w:rPr>
          <w:rFonts w:cstheme="minorHAnsi"/>
          <w:i/>
        </w:rPr>
        <w:t>6</w:t>
      </w:r>
      <w:r w:rsidRPr="001F3497">
        <w:rPr>
          <w:rFonts w:cstheme="minorHAnsi"/>
          <w:i/>
        </w:rPr>
        <w:t xml:space="preserve">: </w:t>
      </w:r>
      <w:r w:rsidRPr="001F3497">
        <w:rPr>
          <w:i/>
        </w:rPr>
        <w:t xml:space="preserve">Udział certyfikowanej powierzchni </w:t>
      </w:r>
      <w:r>
        <w:rPr>
          <w:i/>
        </w:rPr>
        <w:t>handlowej</w:t>
      </w:r>
      <w:r w:rsidRPr="001F3497">
        <w:rPr>
          <w:i/>
        </w:rPr>
        <w:t xml:space="preserve"> w stosunku do całkowitej nowoczesnej powierzchni </w:t>
      </w:r>
      <w:r>
        <w:rPr>
          <w:i/>
        </w:rPr>
        <w:t>handlowej</w:t>
      </w:r>
    </w:p>
    <w:p w14:paraId="2827313C" w14:textId="5A55BC8C" w:rsidR="001F3497" w:rsidRDefault="001F3497" w:rsidP="003E3A17">
      <w:pPr>
        <w:spacing w:line="240" w:lineRule="auto"/>
      </w:pPr>
    </w:p>
    <w:p w14:paraId="476E5FD3" w14:textId="0442C61F" w:rsidR="001F3497" w:rsidRDefault="001765DC" w:rsidP="003E3A17">
      <w:pPr>
        <w:spacing w:after="0" w:line="240" w:lineRule="auto"/>
      </w:pPr>
      <w:r>
        <w:t xml:space="preserve">Wreszcie, na zakończenie podsumowania należy podkreślić, że od początku analizowania rynku certyfikowanych budynków, Polska pozostaje liderem pod względem liczby tych budynków wśród krajów Europy Środkowo-Wschodniej. Obecnie 45% wszystkich certyfikowanych </w:t>
      </w:r>
      <w:r w:rsidR="003E3A17">
        <w:t xml:space="preserve">obiektów </w:t>
      </w:r>
      <w:r>
        <w:t>z regionu Europy Środkowo-Wschodniej zlokalizowanych jest w naszym kraju</w:t>
      </w:r>
      <w:r w:rsidR="004931D7">
        <w:t xml:space="preserve">. </w:t>
      </w:r>
    </w:p>
    <w:p w14:paraId="5FCF3077" w14:textId="77777777" w:rsidR="00461351" w:rsidRDefault="00461351" w:rsidP="003E3A17">
      <w:pPr>
        <w:spacing w:after="0" w:line="240" w:lineRule="auto"/>
        <w:rPr>
          <w:bCs/>
          <w:color w:val="000000" w:themeColor="text1"/>
        </w:rPr>
      </w:pPr>
    </w:p>
    <w:p w14:paraId="682F2301" w14:textId="77777777" w:rsidR="00461351" w:rsidRDefault="00461351" w:rsidP="003E3A17">
      <w:pPr>
        <w:spacing w:after="0" w:line="240" w:lineRule="auto"/>
        <w:rPr>
          <w:bCs/>
          <w:color w:val="000000" w:themeColor="text1"/>
        </w:rPr>
      </w:pPr>
      <w:r w:rsidRPr="00461351">
        <w:rPr>
          <w:bCs/>
          <w:color w:val="000000" w:themeColor="text1"/>
        </w:rPr>
        <w:t>Raport jest dostępny bezpłatnie w wersji</w:t>
      </w:r>
      <w:r>
        <w:rPr>
          <w:bCs/>
          <w:color w:val="000000" w:themeColor="text1"/>
        </w:rPr>
        <w:t>:</w:t>
      </w:r>
    </w:p>
    <w:p w14:paraId="60738D9B" w14:textId="7079C1FB" w:rsidR="00C25573" w:rsidRDefault="00461351" w:rsidP="003E3A17">
      <w:pPr>
        <w:pStyle w:val="Akapitzlist"/>
        <w:numPr>
          <w:ilvl w:val="0"/>
          <w:numId w:val="4"/>
        </w:numPr>
        <w:spacing w:after="0" w:line="240" w:lineRule="auto"/>
        <w:rPr>
          <w:bCs/>
          <w:color w:val="000000" w:themeColor="text1"/>
        </w:rPr>
      </w:pPr>
      <w:r w:rsidRPr="00461351">
        <w:rPr>
          <w:bCs/>
          <w:color w:val="000000" w:themeColor="text1"/>
        </w:rPr>
        <w:t>w języku polskim</w:t>
      </w:r>
      <w:r>
        <w:rPr>
          <w:bCs/>
          <w:color w:val="000000" w:themeColor="text1"/>
        </w:rPr>
        <w:t>:</w:t>
      </w:r>
      <w:r w:rsidR="00C25573">
        <w:rPr>
          <w:bCs/>
          <w:color w:val="000000" w:themeColor="text1"/>
        </w:rPr>
        <w:t xml:space="preserve"> </w:t>
      </w:r>
      <w:hyperlink r:id="rId14" w:history="1">
        <w:r w:rsidR="003D6B8A" w:rsidRPr="003D6B8A">
          <w:rPr>
            <w:rStyle w:val="Hipercze"/>
            <w:bCs/>
          </w:rPr>
          <w:t>https://plgbc.org.pl/wp-content/uploads/2022/04/Zrownowazone-certyfikowane-budynki-2022.pdf</w:t>
        </w:r>
      </w:hyperlink>
    </w:p>
    <w:p w14:paraId="2DA050E3" w14:textId="4C62375A" w:rsidR="00461351" w:rsidRDefault="00461351" w:rsidP="003E3A17">
      <w:pPr>
        <w:pStyle w:val="Akapitzlist"/>
        <w:numPr>
          <w:ilvl w:val="0"/>
          <w:numId w:val="4"/>
        </w:numPr>
        <w:spacing w:after="0" w:line="240" w:lineRule="auto"/>
        <w:rPr>
          <w:bCs/>
          <w:color w:val="000000" w:themeColor="text1"/>
        </w:rPr>
      </w:pPr>
      <w:r w:rsidRPr="00461351">
        <w:rPr>
          <w:bCs/>
          <w:color w:val="000000" w:themeColor="text1"/>
        </w:rPr>
        <w:lastRenderedPageBreak/>
        <w:t>w języku angielskim</w:t>
      </w:r>
      <w:r>
        <w:rPr>
          <w:bCs/>
          <w:color w:val="000000" w:themeColor="text1"/>
        </w:rPr>
        <w:t>:</w:t>
      </w:r>
      <w:r w:rsidR="003D6B8A">
        <w:rPr>
          <w:bCs/>
          <w:color w:val="000000" w:themeColor="text1"/>
        </w:rPr>
        <w:t xml:space="preserve"> </w:t>
      </w:r>
      <w:hyperlink r:id="rId15" w:history="1">
        <w:r w:rsidR="003D6B8A" w:rsidRPr="003D6B8A">
          <w:rPr>
            <w:rStyle w:val="Hipercze"/>
            <w:bCs/>
          </w:rPr>
          <w:t>https://plgbc.org.pl/wp-content/uploads/2022/04/Sustainable-certified-buildings-2022.pdf</w:t>
        </w:r>
      </w:hyperlink>
    </w:p>
    <w:p w14:paraId="5D0C9437" w14:textId="469ED873" w:rsidR="00461351" w:rsidRDefault="00461351" w:rsidP="003E3A17">
      <w:pPr>
        <w:spacing w:after="0" w:line="240" w:lineRule="auto"/>
        <w:rPr>
          <w:bCs/>
          <w:color w:val="000000" w:themeColor="text1"/>
        </w:rPr>
      </w:pPr>
    </w:p>
    <w:p w14:paraId="56E27EC8" w14:textId="647CAC46" w:rsidR="00461351" w:rsidRDefault="00461351" w:rsidP="003E3A17">
      <w:pPr>
        <w:spacing w:after="0" w:line="240" w:lineRule="auto"/>
        <w:rPr>
          <w:bCs/>
          <w:color w:val="000000" w:themeColor="text1"/>
        </w:rPr>
      </w:pPr>
    </w:p>
    <w:p w14:paraId="1DE9F0CB" w14:textId="32C75CC9" w:rsidR="004258A4" w:rsidRDefault="004258A4" w:rsidP="003E3A17">
      <w:pPr>
        <w:spacing w:after="0" w:line="240" w:lineRule="auto"/>
        <w:rPr>
          <w:bCs/>
          <w:color w:val="000000" w:themeColor="text1"/>
        </w:rPr>
      </w:pPr>
    </w:p>
    <w:p w14:paraId="253F57F9" w14:textId="0A1EB3D7" w:rsidR="004258A4" w:rsidRDefault="004258A4" w:rsidP="003E3A17">
      <w:pPr>
        <w:spacing w:after="0" w:line="240" w:lineRule="auto"/>
        <w:rPr>
          <w:bCs/>
          <w:color w:val="000000" w:themeColor="text1"/>
        </w:rPr>
      </w:pPr>
    </w:p>
    <w:p w14:paraId="040C9E19" w14:textId="77777777" w:rsidR="00461351" w:rsidRPr="000E3493" w:rsidRDefault="00461351" w:rsidP="003E3A17">
      <w:pPr>
        <w:shd w:val="clear" w:color="auto" w:fill="FFFFFF"/>
        <w:spacing w:after="360" w:line="240" w:lineRule="auto"/>
        <w:rPr>
          <w:rFonts w:eastAsia="Times New Roman" w:cstheme="minorHAnsi"/>
          <w:bCs/>
          <w:color w:val="444444"/>
          <w:lang w:eastAsia="pl-PL"/>
        </w:rPr>
      </w:pPr>
      <w:r>
        <w:rPr>
          <w:b/>
          <w:bCs/>
        </w:rPr>
        <w:t>Informacja o Polskim Stowarzyszeniu Budownictwa Ekologicznego PLGBC:</w:t>
      </w:r>
    </w:p>
    <w:p w14:paraId="3297D4AB" w14:textId="77777777" w:rsidR="00F90696" w:rsidRPr="00F90696" w:rsidRDefault="00F90696" w:rsidP="00F90696">
      <w:pPr>
        <w:spacing w:after="0" w:line="240" w:lineRule="auto"/>
        <w:rPr>
          <w:rFonts w:cstheme="minorHAnsi"/>
        </w:rPr>
      </w:pPr>
      <w:r>
        <w:t xml:space="preserve">Polskie Stowarzyszenie Budownictwa Ekologicznego </w:t>
      </w:r>
      <w:hyperlink r:id="rId16" w:history="1">
        <w:r>
          <w:rPr>
            <w:rStyle w:val="Hipercze"/>
          </w:rPr>
          <w:t>PLGBC</w:t>
        </w:r>
      </w:hyperlink>
      <w:r>
        <w:t xml:space="preserve"> (</w:t>
      </w:r>
      <w:proofErr w:type="spellStart"/>
      <w:r>
        <w:t>Polish</w:t>
      </w:r>
      <w:proofErr w:type="spellEnd"/>
      <w:r>
        <w:t xml:space="preserve"> </w:t>
      </w:r>
      <w:r w:rsidRPr="00F90696">
        <w:t xml:space="preserve">Green </w:t>
      </w:r>
      <w:proofErr w:type="spellStart"/>
      <w:r w:rsidRPr="00F90696">
        <w:t>Building</w:t>
      </w:r>
      <w:proofErr w:type="spellEnd"/>
      <w:r w:rsidRPr="00F90696">
        <w:t xml:space="preserve"> </w:t>
      </w:r>
      <w:proofErr w:type="spellStart"/>
      <w:r w:rsidRPr="00F90696">
        <w:t>Council</w:t>
      </w:r>
      <w:proofErr w:type="spellEnd"/>
      <w:r w:rsidRPr="00F90696">
        <w:t xml:space="preserve">) jest organizacją pozarządową, która od 2008 roku </w:t>
      </w:r>
      <w:r w:rsidRPr="00F90696">
        <w:rPr>
          <w:rFonts w:cstheme="minorHAnsi"/>
          <w:color w:val="3A3A3A"/>
          <w:shd w:val="clear" w:color="auto" w:fill="FFFFFF"/>
        </w:rPr>
        <w:t>realizuje działania dla transformacji </w:t>
      </w:r>
      <w:r w:rsidRPr="00F90696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budynków, miast i ich otoczenia </w:t>
      </w:r>
      <w:r w:rsidRPr="00F90696">
        <w:rPr>
          <w:rFonts w:cstheme="minorHAnsi"/>
          <w:color w:val="3A3A3A"/>
          <w:shd w:val="clear" w:color="auto" w:fill="FFFFFF"/>
        </w:rPr>
        <w:t>w takim kierunku, aby sposób ich </w:t>
      </w:r>
      <w:r w:rsidRPr="00F90696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Pr="00F90696">
        <w:rPr>
          <w:rFonts w:cstheme="minorHAnsi"/>
          <w:color w:val="3A3A3A"/>
          <w:shd w:val="clear" w:color="auto" w:fill="FFFFFF"/>
        </w:rPr>
        <w:t> był jak najbardziej </w:t>
      </w:r>
      <w:r w:rsidRPr="00F90696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r w:rsidRPr="00F90696">
        <w:rPr>
          <w:rFonts w:cstheme="minorHAnsi"/>
          <w:color w:val="3A3A3A"/>
          <w:shd w:val="clear" w:color="auto" w:fill="FFFFFF"/>
        </w:rPr>
        <w:t>.</w:t>
      </w:r>
    </w:p>
    <w:p w14:paraId="05C67D71" w14:textId="77777777" w:rsidR="00F90696" w:rsidRPr="00F90696" w:rsidRDefault="00F90696" w:rsidP="00F90696">
      <w:pPr>
        <w:spacing w:after="0" w:line="240" w:lineRule="auto"/>
      </w:pPr>
    </w:p>
    <w:p w14:paraId="2AC6F8F2" w14:textId="77777777" w:rsidR="00F90696" w:rsidRPr="00F90696" w:rsidRDefault="00F90696" w:rsidP="00F90696">
      <w:pPr>
        <w:spacing w:after="0" w:line="240" w:lineRule="auto"/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</w:pPr>
      <w:r w:rsidRPr="00F90696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 w:rsidRPr="00F90696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poprzez:</w:t>
      </w:r>
    </w:p>
    <w:p w14:paraId="2E492BCA" w14:textId="77777777" w:rsidR="00F90696" w:rsidRPr="00F90696" w:rsidRDefault="00F90696" w:rsidP="00F9069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F90696"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4821AFFC" w14:textId="77777777" w:rsidR="00F90696" w:rsidRPr="00F90696" w:rsidRDefault="00F90696" w:rsidP="00F9069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F90696"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4F693AF3" w14:textId="77777777" w:rsidR="00F90696" w:rsidRDefault="00F90696" w:rsidP="00F9069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13076568" w14:textId="77777777" w:rsidR="00F90696" w:rsidRDefault="00F90696" w:rsidP="00F9069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1DC9F431" w14:textId="77777777" w:rsidR="00F90696" w:rsidRDefault="00F90696" w:rsidP="00F90696">
      <w:pPr>
        <w:spacing w:after="0" w:line="240" w:lineRule="auto"/>
        <w:rPr>
          <w:rFonts w:cstheme="minorHAnsi"/>
        </w:rPr>
      </w:pPr>
    </w:p>
    <w:p w14:paraId="67A9B21F" w14:textId="77777777" w:rsidR="00F90696" w:rsidRDefault="00F90696" w:rsidP="00F90696">
      <w:pPr>
        <w:spacing w:after="0" w:line="240" w:lineRule="auto"/>
      </w:pPr>
      <w:r>
        <w:t xml:space="preserve">PLGBC stanowi część globalnej społeczności ponad 70 organizacji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skupionych w ramach </w:t>
      </w:r>
      <w:hyperlink r:id="rId17" w:history="1">
        <w:r w:rsidRPr="005548FE">
          <w:t xml:space="preserve">World Green </w:t>
        </w:r>
        <w:proofErr w:type="spellStart"/>
        <w:r w:rsidRPr="005548FE">
          <w:t>Building</w:t>
        </w:r>
        <w:proofErr w:type="spellEnd"/>
        <w:r w:rsidRPr="005548FE">
          <w:t xml:space="preserve"> </w:t>
        </w:r>
        <w:proofErr w:type="spellStart"/>
        <w:r w:rsidRPr="005548FE">
          <w:t>Council</w:t>
        </w:r>
        <w:proofErr w:type="spellEnd"/>
      </w:hyperlink>
      <w:r>
        <w:t>.</w:t>
      </w:r>
    </w:p>
    <w:p w14:paraId="7423438C" w14:textId="77777777" w:rsidR="00F90696" w:rsidRDefault="00F90696" w:rsidP="00F906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E34E78" w14:textId="77777777" w:rsidR="00F90696" w:rsidRDefault="002E3741" w:rsidP="00F90696">
      <w:pPr>
        <w:spacing w:after="0" w:line="240" w:lineRule="auto"/>
        <w:jc w:val="both"/>
        <w:rPr>
          <w:rFonts w:cstheme="minorHAnsi"/>
        </w:rPr>
      </w:pPr>
      <w:hyperlink r:id="rId18" w:history="1">
        <w:r w:rsidR="00F90696">
          <w:rPr>
            <w:rStyle w:val="Hipercze"/>
            <w:rFonts w:cstheme="minorHAnsi"/>
          </w:rPr>
          <w:t>https://plgbc.org.pl</w:t>
        </w:r>
      </w:hyperlink>
    </w:p>
    <w:p w14:paraId="364607C5" w14:textId="77777777" w:rsidR="00F90696" w:rsidRDefault="00F90696" w:rsidP="00F90696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2DA38118" w14:textId="5424BC4F" w:rsidR="004931D7" w:rsidRPr="00461351" w:rsidRDefault="004931D7" w:rsidP="003E3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4931D7" w:rsidRPr="00461351" w:rsidSect="00FD1B1B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A76E" w14:textId="77777777" w:rsidR="00C51B3F" w:rsidRDefault="00C51B3F" w:rsidP="009D7349">
      <w:pPr>
        <w:spacing w:after="0" w:line="240" w:lineRule="auto"/>
      </w:pPr>
      <w:r>
        <w:separator/>
      </w:r>
    </w:p>
  </w:endnote>
  <w:endnote w:type="continuationSeparator" w:id="0">
    <w:p w14:paraId="53EEC864" w14:textId="77777777" w:rsidR="00C51B3F" w:rsidRDefault="00C51B3F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077ECD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077ECD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077ECD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077ECD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077ECD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077ECD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077ECD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077ECD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077ECD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077ECD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077ECD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077ECD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077ECD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077ECD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77777777" w:rsidR="009D7349" w:rsidRPr="00077ECD" w:rsidRDefault="009D7349" w:rsidP="009D7349">
    <w:pPr>
      <w:pStyle w:val="Stopka"/>
      <w:jc w:val="center"/>
      <w:rPr>
        <w:rFonts w:ascii="Century Gothic" w:eastAsia="Calibri" w:hAnsi="Century Gothic" w:cs="Segoe UI"/>
        <w:i/>
        <w:iCs/>
        <w:color w:val="000000" w:themeColor="text1"/>
        <w:sz w:val="16"/>
        <w:szCs w:val="16"/>
        <w:u w:val="single"/>
        <w:lang w:val="en-US"/>
      </w:rPr>
    </w:pPr>
    <w:r w:rsidRPr="00077EC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077ECD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077ECD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077EC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Pr="00077ECD">
        <w:rPr>
          <w:rFonts w:ascii="Century Gothic" w:eastAsia="Calibri" w:hAnsi="Century Gothic" w:cs="Segoe UI"/>
          <w:iCs/>
          <w:color w:val="000000" w:themeColor="text1"/>
          <w:sz w:val="16"/>
          <w:szCs w:val="16"/>
          <w:lang w:val="en-US"/>
        </w:rPr>
        <w:t>www.plgbc.org.pl</w:t>
      </w:r>
    </w:hyperlink>
  </w:p>
  <w:p w14:paraId="32284530" w14:textId="77777777" w:rsidR="009D7349" w:rsidRPr="00077ECD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077ECD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077ECD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077ECD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077ECD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077ECD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077ECD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077ECD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077ECD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1995" w14:textId="77777777" w:rsidR="00C51B3F" w:rsidRDefault="00C51B3F" w:rsidP="009D7349">
      <w:pPr>
        <w:spacing w:after="0" w:line="240" w:lineRule="auto"/>
      </w:pPr>
      <w:r>
        <w:separator/>
      </w:r>
    </w:p>
  </w:footnote>
  <w:footnote w:type="continuationSeparator" w:id="0">
    <w:p w14:paraId="2F765540" w14:textId="77777777" w:rsidR="00C51B3F" w:rsidRDefault="00C51B3F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134A" w14:textId="46BBB473" w:rsidR="002E5CCB" w:rsidRDefault="002E5C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03A4B" wp14:editId="200C9A19">
          <wp:simplePos x="0" y="0"/>
          <wp:positionH relativeFrom="margin">
            <wp:align>left</wp:align>
          </wp:positionH>
          <wp:positionV relativeFrom="paragraph">
            <wp:posOffset>-349250</wp:posOffset>
          </wp:positionV>
          <wp:extent cx="2138172" cy="784098"/>
          <wp:effectExtent l="0" t="0" r="0" b="0"/>
          <wp:wrapTight wrapText="bothSides">
            <wp:wrapPolygon edited="0">
              <wp:start x="0" y="0"/>
              <wp:lineTo x="0" y="21005"/>
              <wp:lineTo x="21363" y="21005"/>
              <wp:lineTo x="213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GB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72" cy="784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E73F9B" w14:textId="307D01D2" w:rsidR="00490224" w:rsidRDefault="00490224">
    <w:pPr>
      <w:pStyle w:val="Nagwek"/>
    </w:pPr>
  </w:p>
  <w:p w14:paraId="3C70D03C" w14:textId="77777777" w:rsidR="002E5CCB" w:rsidRDefault="002E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B2290"/>
    <w:multiLevelType w:val="hybridMultilevel"/>
    <w:tmpl w:val="640A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74781">
    <w:abstractNumId w:val="2"/>
  </w:num>
  <w:num w:numId="2" w16cid:durableId="293413101">
    <w:abstractNumId w:val="4"/>
  </w:num>
  <w:num w:numId="3" w16cid:durableId="656541196">
    <w:abstractNumId w:val="3"/>
  </w:num>
  <w:num w:numId="4" w16cid:durableId="2081900261">
    <w:abstractNumId w:val="1"/>
  </w:num>
  <w:num w:numId="5" w16cid:durableId="159751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11544"/>
    <w:rsid w:val="00042F6E"/>
    <w:rsid w:val="00057863"/>
    <w:rsid w:val="00077ECD"/>
    <w:rsid w:val="000A3BBA"/>
    <w:rsid w:val="000C48F5"/>
    <w:rsid w:val="000D22F0"/>
    <w:rsid w:val="000D4A92"/>
    <w:rsid w:val="000E0CDD"/>
    <w:rsid w:val="000F7669"/>
    <w:rsid w:val="00120ED2"/>
    <w:rsid w:val="00122B80"/>
    <w:rsid w:val="00126D72"/>
    <w:rsid w:val="00137DF0"/>
    <w:rsid w:val="0015299D"/>
    <w:rsid w:val="0015633D"/>
    <w:rsid w:val="001765DC"/>
    <w:rsid w:val="00183FA7"/>
    <w:rsid w:val="00185506"/>
    <w:rsid w:val="001A0BEE"/>
    <w:rsid w:val="001C24C2"/>
    <w:rsid w:val="001F3497"/>
    <w:rsid w:val="0020789D"/>
    <w:rsid w:val="00226981"/>
    <w:rsid w:val="00266728"/>
    <w:rsid w:val="002B731D"/>
    <w:rsid w:val="002E3741"/>
    <w:rsid w:val="002E5CCB"/>
    <w:rsid w:val="003340B3"/>
    <w:rsid w:val="0033433C"/>
    <w:rsid w:val="0034712B"/>
    <w:rsid w:val="003933AA"/>
    <w:rsid w:val="003D1FF2"/>
    <w:rsid w:val="003D6B8A"/>
    <w:rsid w:val="003E3A17"/>
    <w:rsid w:val="004258A4"/>
    <w:rsid w:val="00461351"/>
    <w:rsid w:val="00490224"/>
    <w:rsid w:val="004931D7"/>
    <w:rsid w:val="0049473C"/>
    <w:rsid w:val="004E5F6D"/>
    <w:rsid w:val="005031E9"/>
    <w:rsid w:val="00521724"/>
    <w:rsid w:val="00526E78"/>
    <w:rsid w:val="005879AA"/>
    <w:rsid w:val="005B608F"/>
    <w:rsid w:val="005C0189"/>
    <w:rsid w:val="006017AF"/>
    <w:rsid w:val="00632D74"/>
    <w:rsid w:val="00686590"/>
    <w:rsid w:val="006910E1"/>
    <w:rsid w:val="0069336B"/>
    <w:rsid w:val="006C785A"/>
    <w:rsid w:val="006D4B03"/>
    <w:rsid w:val="00705D61"/>
    <w:rsid w:val="00724219"/>
    <w:rsid w:val="00761C2D"/>
    <w:rsid w:val="007B28D4"/>
    <w:rsid w:val="007F295B"/>
    <w:rsid w:val="007F5E3F"/>
    <w:rsid w:val="008355F9"/>
    <w:rsid w:val="00852D7B"/>
    <w:rsid w:val="00870F2F"/>
    <w:rsid w:val="008862B8"/>
    <w:rsid w:val="008947AB"/>
    <w:rsid w:val="008E4816"/>
    <w:rsid w:val="008F3348"/>
    <w:rsid w:val="00974BB2"/>
    <w:rsid w:val="00982BD8"/>
    <w:rsid w:val="009A3BF4"/>
    <w:rsid w:val="009C5335"/>
    <w:rsid w:val="009D48A9"/>
    <w:rsid w:val="009D7349"/>
    <w:rsid w:val="00A4435D"/>
    <w:rsid w:val="00A6607E"/>
    <w:rsid w:val="00A91355"/>
    <w:rsid w:val="00AA4503"/>
    <w:rsid w:val="00B0225F"/>
    <w:rsid w:val="00B435F0"/>
    <w:rsid w:val="00B4610B"/>
    <w:rsid w:val="00BA3D83"/>
    <w:rsid w:val="00BC2BD0"/>
    <w:rsid w:val="00BE1B0E"/>
    <w:rsid w:val="00C12DD8"/>
    <w:rsid w:val="00C25573"/>
    <w:rsid w:val="00C51B3F"/>
    <w:rsid w:val="00C51C50"/>
    <w:rsid w:val="00C60A5C"/>
    <w:rsid w:val="00C61CA5"/>
    <w:rsid w:val="00C656F1"/>
    <w:rsid w:val="00C83A61"/>
    <w:rsid w:val="00C90C31"/>
    <w:rsid w:val="00C96D0E"/>
    <w:rsid w:val="00CB78F3"/>
    <w:rsid w:val="00CC3BD1"/>
    <w:rsid w:val="00D909AB"/>
    <w:rsid w:val="00DC09F2"/>
    <w:rsid w:val="00DD65CD"/>
    <w:rsid w:val="00DF2003"/>
    <w:rsid w:val="00E64838"/>
    <w:rsid w:val="00E72A00"/>
    <w:rsid w:val="00F05550"/>
    <w:rsid w:val="00F4491F"/>
    <w:rsid w:val="00F90696"/>
    <w:rsid w:val="00F91742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24"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49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BB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F90696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0696"/>
    <w:rPr>
      <w:rFonts w:ascii="Calibri" w:hAnsi="Calibr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plgbc.org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plgbc.org.pl/o-nas/worldgbc-i-er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gbc.org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lgbc.org.pl/wp-content/uploads/2022/04/Sustainable-certified-buildings-2022.pdf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gbc.org.pl/wp-content/uploads/2022/04/Zrownowazone-certyfikowane-budynki-2022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4CE9-0EF9-4955-894D-DD5DB19F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35</cp:revision>
  <cp:lastPrinted>2017-04-28T13:35:00Z</cp:lastPrinted>
  <dcterms:created xsi:type="dcterms:W3CDTF">2017-02-24T10:14:00Z</dcterms:created>
  <dcterms:modified xsi:type="dcterms:W3CDTF">2022-04-22T10:13:00Z</dcterms:modified>
</cp:coreProperties>
</file>